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31860">
      <w:pPr>
        <w:spacing w:line="360" w:lineRule="auto"/>
        <w:ind w:firstLine="0" w:firstLineChars="0"/>
        <w:jc w:val="center"/>
        <w:rPr>
          <w:rFonts w:hint="eastAsia" w:cs="仿宋"/>
          <w:b/>
          <w:bCs/>
          <w:sz w:val="36"/>
          <w:szCs w:val="36"/>
        </w:rPr>
      </w:pPr>
    </w:p>
    <w:p w14:paraId="047ADB8B">
      <w:pPr>
        <w:spacing w:line="360" w:lineRule="auto"/>
        <w:ind w:firstLine="0" w:firstLineChars="0"/>
        <w:jc w:val="center"/>
        <w:rPr>
          <w:rFonts w:hint="eastAsia" w:cs="仿宋"/>
          <w:b/>
          <w:bCs/>
          <w:sz w:val="40"/>
          <w:szCs w:val="40"/>
        </w:rPr>
      </w:pPr>
      <w:r>
        <w:rPr>
          <w:rFonts w:hint="eastAsia" w:cs="仿宋"/>
          <w:b/>
          <w:bCs/>
          <w:sz w:val="40"/>
          <w:szCs w:val="40"/>
        </w:rPr>
        <w:t>2026年腾讯乐享及腾讯会议服务</w:t>
      </w:r>
    </w:p>
    <w:p w14:paraId="78450D9A">
      <w:pPr>
        <w:spacing w:line="360" w:lineRule="auto"/>
        <w:ind w:firstLine="0" w:firstLineChars="0"/>
        <w:jc w:val="center"/>
        <w:rPr>
          <w:rFonts w:hint="eastAsia" w:cs="仿宋"/>
          <w:b/>
          <w:bCs/>
          <w:sz w:val="40"/>
          <w:szCs w:val="40"/>
        </w:rPr>
      </w:pPr>
      <w:r>
        <w:rPr>
          <w:rFonts w:hint="eastAsia" w:cs="仿宋"/>
          <w:b/>
          <w:bCs/>
          <w:sz w:val="40"/>
          <w:szCs w:val="40"/>
        </w:rPr>
        <w:t>直接采购公告</w:t>
      </w:r>
    </w:p>
    <w:p w14:paraId="0C27D04C">
      <w:pPr>
        <w:spacing w:line="560" w:lineRule="exact"/>
        <w:ind w:firstLine="301" w:firstLineChars="100"/>
        <w:jc w:val="left"/>
        <w:rPr>
          <w:rFonts w:hint="eastAsia" w:cs="仿宋"/>
          <w:b/>
          <w:bCs/>
        </w:rPr>
      </w:pPr>
    </w:p>
    <w:p w14:paraId="6E6EB71E">
      <w:pPr>
        <w:spacing w:line="560" w:lineRule="exact"/>
        <w:ind w:firstLine="301" w:firstLineChars="100"/>
        <w:jc w:val="left"/>
        <w:rPr>
          <w:rFonts w:hint="eastAsia" w:cs="仿宋"/>
          <w:b/>
          <w:bCs/>
        </w:rPr>
      </w:pPr>
      <w:r>
        <w:rPr>
          <w:rFonts w:hint="eastAsia" w:cs="仿宋"/>
          <w:b/>
          <w:bCs/>
        </w:rPr>
        <w:t>一、项目信息</w:t>
      </w:r>
    </w:p>
    <w:p w14:paraId="2873ECFD">
      <w:pPr>
        <w:pStyle w:val="13"/>
        <w:widowControl/>
        <w:shd w:val="clear" w:color="auto" w:fill="FFFFFF"/>
        <w:spacing w:beforeAutospacing="0" w:afterAutospacing="0" w:line="560" w:lineRule="exact"/>
        <w:ind w:firstLine="602" w:firstLineChars="200"/>
        <w:rPr>
          <w:rFonts w:hint="eastAsia" w:cs="仿宋"/>
          <w:color w:val="000000"/>
          <w:sz w:val="30"/>
        </w:rPr>
      </w:pPr>
      <w:r>
        <w:rPr>
          <w:rFonts w:hint="eastAsia" w:cs="仿宋"/>
          <w:b/>
          <w:bCs/>
          <w:kern w:val="2"/>
          <w:sz w:val="30"/>
        </w:rPr>
        <w:t>1.采购人：</w:t>
      </w:r>
      <w:r>
        <w:rPr>
          <w:rFonts w:hint="eastAsia" w:cs="仿宋"/>
          <w:color w:val="000000"/>
          <w:sz w:val="30"/>
          <w:shd w:val="clear" w:color="auto" w:fill="FFFFFF"/>
        </w:rPr>
        <w:t>安徽合力股份有限公司</w:t>
      </w:r>
    </w:p>
    <w:p w14:paraId="02577FC1">
      <w:pPr>
        <w:pStyle w:val="13"/>
        <w:widowControl/>
        <w:shd w:val="clear" w:color="auto" w:fill="FFFFFF"/>
        <w:spacing w:beforeAutospacing="0" w:afterAutospacing="0" w:line="560" w:lineRule="exact"/>
        <w:ind w:firstLine="602" w:firstLineChars="200"/>
        <w:rPr>
          <w:rFonts w:hint="eastAsia" w:cs="仿宋"/>
          <w:color w:val="000000"/>
          <w:sz w:val="30"/>
        </w:rPr>
      </w:pPr>
      <w:r>
        <w:rPr>
          <w:rFonts w:hint="eastAsia" w:cs="仿宋"/>
          <w:b/>
          <w:bCs/>
          <w:kern w:val="2"/>
          <w:sz w:val="30"/>
        </w:rPr>
        <w:t>2.项目名称：</w:t>
      </w:r>
      <w:r>
        <w:rPr>
          <w:rFonts w:hint="eastAsia" w:cs="仿宋"/>
          <w:color w:val="000000"/>
          <w:sz w:val="30"/>
          <w:shd w:val="clear" w:color="auto" w:fill="FFFFFF"/>
        </w:rPr>
        <w:t>2026年腾讯乐享及腾讯会议服务采购项目</w:t>
      </w:r>
    </w:p>
    <w:p w14:paraId="71CCBA6B">
      <w:pPr>
        <w:pStyle w:val="20"/>
        <w:spacing w:before="0" w:beforeAutospacing="0" w:after="0" w:afterAutospacing="0" w:line="560" w:lineRule="exact"/>
        <w:ind w:firstLine="602" w:firstLineChars="200"/>
        <w:jc w:val="left"/>
        <w:rPr>
          <w:rFonts w:hint="eastAsia" w:ascii="仿宋" w:hAnsi="仿宋" w:eastAsia="仿宋" w:cs="仿宋"/>
          <w:b/>
          <w:bCs/>
          <w:szCs w:val="30"/>
        </w:rPr>
      </w:pPr>
      <w:r>
        <w:rPr>
          <w:rFonts w:hint="eastAsia" w:ascii="仿宋" w:hAnsi="仿宋" w:eastAsia="仿宋" w:cs="仿宋"/>
          <w:b/>
          <w:bCs/>
          <w:szCs w:val="30"/>
        </w:rPr>
        <w:t>3.拟采购的货物或服务的说明：</w:t>
      </w:r>
    </w:p>
    <w:p w14:paraId="56189AA0">
      <w:pPr>
        <w:pStyle w:val="20"/>
        <w:spacing w:before="0" w:beforeAutospacing="0" w:after="0" w:afterAutospacing="0" w:line="560" w:lineRule="exact"/>
        <w:ind w:firstLine="600" w:firstLineChars="200"/>
        <w:jc w:val="left"/>
        <w:rPr>
          <w:rFonts w:hint="eastAsia" w:ascii="仿宋" w:hAnsi="仿宋" w:eastAsia="仿宋" w:cs="仿宋"/>
          <w:szCs w:val="30"/>
          <w:shd w:val="clear" w:color="auto" w:fill="FFFFFF"/>
        </w:rPr>
      </w:pPr>
      <w:r>
        <w:rPr>
          <w:rFonts w:hint="eastAsia" w:cs="仿宋"/>
        </w:rPr>
        <w:t>拟采</w:t>
      </w:r>
      <w:r>
        <w:rPr>
          <w:rFonts w:hint="eastAsia" w:ascii="仿宋" w:hAnsi="仿宋" w:eastAsia="仿宋" w:cs="仿宋"/>
          <w:kern w:val="0"/>
          <w:szCs w:val="30"/>
          <w:shd w:val="clear" w:color="auto" w:fill="FFFFFF"/>
          <w:lang w:bidi="ar"/>
        </w:rPr>
        <w:t>购3年</w:t>
      </w:r>
      <w:r>
        <w:rPr>
          <w:rFonts w:hint="eastAsia" w:ascii="仿宋" w:hAnsi="仿宋" w:eastAsia="仿宋" w:cs="仿宋"/>
          <w:szCs w:val="30"/>
          <w:shd w:val="clear" w:color="auto" w:fill="FFFFFF"/>
        </w:rPr>
        <w:t>腾讯乐享及腾讯会议服务，详见下表：</w:t>
      </w:r>
    </w:p>
    <w:tbl>
      <w:tblPr>
        <w:tblStyle w:val="16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5383"/>
        <w:gridCol w:w="1698"/>
        <w:gridCol w:w="1698"/>
      </w:tblGrid>
      <w:tr w14:paraId="61C25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96" w:type="dxa"/>
            <w:vAlign w:val="center"/>
          </w:tcPr>
          <w:p w14:paraId="08F0D15B">
            <w:pPr>
              <w:snapToGrid w:val="0"/>
              <w:spacing w:line="560" w:lineRule="exact"/>
              <w:ind w:firstLine="0" w:firstLineChars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383" w:type="dxa"/>
            <w:vAlign w:val="center"/>
          </w:tcPr>
          <w:p w14:paraId="199C52BF">
            <w:pPr>
              <w:snapToGrid w:val="0"/>
              <w:spacing w:line="560" w:lineRule="exact"/>
              <w:ind w:firstLine="0" w:firstLineChars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产品名称</w:t>
            </w:r>
          </w:p>
        </w:tc>
        <w:tc>
          <w:tcPr>
            <w:tcW w:w="1698" w:type="dxa"/>
            <w:vAlign w:val="center"/>
          </w:tcPr>
          <w:p w14:paraId="1D1F3631">
            <w:pPr>
              <w:snapToGrid w:val="0"/>
              <w:spacing w:line="560" w:lineRule="exact"/>
              <w:ind w:firstLine="0" w:firstLineChars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698" w:type="dxa"/>
            <w:vAlign w:val="center"/>
          </w:tcPr>
          <w:p w14:paraId="245EF16C">
            <w:pPr>
              <w:snapToGrid w:val="0"/>
              <w:spacing w:line="560" w:lineRule="exact"/>
              <w:ind w:firstLine="0" w:firstLineChars="0"/>
              <w:jc w:val="center"/>
              <w:rPr>
                <w:rFonts w:hint="default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订阅时长</w:t>
            </w:r>
          </w:p>
        </w:tc>
      </w:tr>
      <w:tr w14:paraId="7C4C9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vAlign w:val="center"/>
          </w:tcPr>
          <w:p w14:paraId="1E6C2E71">
            <w:pPr>
              <w:snapToGrid w:val="0"/>
              <w:spacing w:line="560" w:lineRule="exact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5383" w:type="dxa"/>
            <w:vAlign w:val="center"/>
          </w:tcPr>
          <w:p w14:paraId="373E5874">
            <w:pPr>
              <w:snapToGrid w:val="0"/>
              <w:spacing w:line="560" w:lineRule="exact"/>
              <w:ind w:firstLine="0" w:firstLineChars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腾讯乐享SaaS-企业社区-专业版</w:t>
            </w:r>
          </w:p>
        </w:tc>
        <w:tc>
          <w:tcPr>
            <w:tcW w:w="1698" w:type="dxa"/>
            <w:vAlign w:val="center"/>
          </w:tcPr>
          <w:p w14:paraId="6DD424D7">
            <w:pPr>
              <w:snapToGrid w:val="0"/>
              <w:spacing w:line="560" w:lineRule="exact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10001用户</w:t>
            </w:r>
          </w:p>
        </w:tc>
        <w:tc>
          <w:tcPr>
            <w:tcW w:w="1698" w:type="dxa"/>
            <w:vMerge w:val="restart"/>
            <w:vAlign w:val="center"/>
          </w:tcPr>
          <w:p w14:paraId="74127B43">
            <w:pPr>
              <w:snapToGrid w:val="0"/>
              <w:spacing w:line="560" w:lineRule="exact"/>
              <w:ind w:firstLine="0" w:firstLineChars="0"/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3年</w:t>
            </w:r>
          </w:p>
        </w:tc>
      </w:tr>
      <w:tr w14:paraId="28E5C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vAlign w:val="center"/>
          </w:tcPr>
          <w:p w14:paraId="67871E08">
            <w:pPr>
              <w:snapToGrid w:val="0"/>
              <w:spacing w:line="560" w:lineRule="exact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5383" w:type="dxa"/>
            <w:vAlign w:val="center"/>
          </w:tcPr>
          <w:p w14:paraId="45980E9E">
            <w:pPr>
              <w:snapToGrid w:val="0"/>
              <w:spacing w:line="560" w:lineRule="exact"/>
              <w:ind w:firstLine="0" w:firstLineChars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腾讯会议（企业版2.0）-企业版高级账号</w:t>
            </w:r>
          </w:p>
        </w:tc>
        <w:tc>
          <w:tcPr>
            <w:tcW w:w="1698" w:type="dxa"/>
            <w:vAlign w:val="center"/>
          </w:tcPr>
          <w:p w14:paraId="7575AAF2">
            <w:pPr>
              <w:snapToGrid w:val="0"/>
              <w:spacing w:line="560" w:lineRule="exact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300个</w:t>
            </w:r>
          </w:p>
        </w:tc>
        <w:tc>
          <w:tcPr>
            <w:tcW w:w="1698" w:type="dxa"/>
            <w:vMerge w:val="continue"/>
            <w:tcBorders/>
            <w:vAlign w:val="center"/>
          </w:tcPr>
          <w:p w14:paraId="573F49EB">
            <w:pPr>
              <w:snapToGrid w:val="0"/>
              <w:spacing w:line="560" w:lineRule="exact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09F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vAlign w:val="center"/>
          </w:tcPr>
          <w:p w14:paraId="3A1BBCD6">
            <w:pPr>
              <w:snapToGrid w:val="0"/>
              <w:spacing w:line="560" w:lineRule="exact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5383" w:type="dxa"/>
            <w:vAlign w:val="center"/>
          </w:tcPr>
          <w:p w14:paraId="130DDCB2">
            <w:pPr>
              <w:snapToGrid w:val="0"/>
              <w:spacing w:line="560" w:lineRule="exact"/>
              <w:ind w:firstLine="0" w:firstLineChars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腾讯会议（Rooms2.0）-Rooms</w:t>
            </w:r>
            <w:r>
              <w:rPr>
                <w:rFonts w:hint="eastAsia"/>
                <w:sz w:val="28"/>
                <w:szCs w:val="28"/>
              </w:rPr>
              <w:t>专业版</w:t>
            </w:r>
          </w:p>
        </w:tc>
        <w:tc>
          <w:tcPr>
            <w:tcW w:w="1698" w:type="dxa"/>
            <w:vAlign w:val="center"/>
          </w:tcPr>
          <w:p w14:paraId="1B937690">
            <w:pPr>
              <w:snapToGrid w:val="0"/>
              <w:spacing w:line="560" w:lineRule="exact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30个</w:t>
            </w:r>
          </w:p>
        </w:tc>
        <w:tc>
          <w:tcPr>
            <w:tcW w:w="1698" w:type="dxa"/>
            <w:vMerge w:val="continue"/>
            <w:tcBorders/>
            <w:vAlign w:val="center"/>
          </w:tcPr>
          <w:p w14:paraId="4E4063AA">
            <w:pPr>
              <w:snapToGrid w:val="0"/>
              <w:spacing w:line="560" w:lineRule="exact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14:paraId="1C36D1C0">
      <w:pPr>
        <w:pStyle w:val="20"/>
        <w:spacing w:before="0" w:beforeAutospacing="0" w:after="0" w:afterAutospacing="0" w:line="560" w:lineRule="exact"/>
        <w:ind w:firstLine="602" w:firstLineChars="200"/>
        <w:jc w:val="left"/>
        <w:rPr>
          <w:rFonts w:hint="eastAsia" w:ascii="仿宋" w:hAnsi="仿宋" w:eastAsia="仿宋" w:cs="仿宋"/>
          <w:b/>
          <w:bCs/>
          <w:szCs w:val="30"/>
        </w:rPr>
      </w:pPr>
      <w:r>
        <w:rPr>
          <w:rFonts w:hint="eastAsia" w:cs="仿宋"/>
          <w:b/>
          <w:bCs/>
        </w:rPr>
        <w:t>4</w:t>
      </w:r>
      <w:r>
        <w:rPr>
          <w:rFonts w:hint="eastAsia" w:ascii="仿宋" w:hAnsi="仿宋" w:eastAsia="仿宋" w:cs="仿宋"/>
          <w:b/>
          <w:bCs/>
          <w:szCs w:val="30"/>
        </w:rPr>
        <w:t>.采用直接采购方式的原因及说明：</w:t>
      </w:r>
    </w:p>
    <w:p w14:paraId="7E196118">
      <w:pPr>
        <w:spacing w:line="560" w:lineRule="exact"/>
        <w:ind w:firstLine="600" w:firstLineChars="200"/>
        <w:jc w:val="left"/>
        <w:rPr>
          <w:rFonts w:hint="eastAsia"/>
          <w:sz w:val="32"/>
          <w:szCs w:val="32"/>
        </w:rPr>
      </w:pPr>
      <w:r>
        <w:rPr>
          <w:rFonts w:hint="eastAsia" w:cs="仿宋"/>
        </w:rPr>
        <w:t>我</w:t>
      </w:r>
      <w:r>
        <w:rPr>
          <w:rFonts w:hint="eastAsia"/>
          <w:sz w:val="32"/>
          <w:szCs w:val="32"/>
        </w:rPr>
        <w:t>公司自2022年起开始使用腾讯乐享及腾讯会议服务，有效保障了“合力家园”文化社区的运营以及远程会议的召开。</w:t>
      </w:r>
      <w:r>
        <w:rPr>
          <w:rFonts w:hint="eastAsia" w:cs="仿宋"/>
        </w:rPr>
        <w:t>2025年我公司采购的上述服务</w:t>
      </w:r>
      <w:r>
        <w:rPr>
          <w:rFonts w:hint="eastAsia"/>
          <w:sz w:val="32"/>
          <w:szCs w:val="32"/>
        </w:rPr>
        <w:t>将于2026年5月28日到期。</w:t>
      </w:r>
    </w:p>
    <w:p w14:paraId="2EAEC09B">
      <w:pPr>
        <w:spacing w:line="560" w:lineRule="exact"/>
        <w:ind w:firstLine="640" w:firstLineChars="200"/>
        <w:jc w:val="left"/>
        <w:rPr>
          <w:rFonts w:hint="eastAsia" w:cs="仿宋"/>
        </w:rPr>
      </w:pPr>
      <w:r>
        <w:rPr>
          <w:rFonts w:hint="eastAsia"/>
          <w:sz w:val="32"/>
          <w:szCs w:val="32"/>
        </w:rPr>
        <w:t>根据我公司《非生产物资采购管理办法》规</w:t>
      </w:r>
      <w:bookmarkStart w:id="0" w:name="_GoBack"/>
      <w:bookmarkEnd w:id="0"/>
      <w:r>
        <w:rPr>
          <w:rFonts w:hint="eastAsia"/>
          <w:sz w:val="32"/>
          <w:szCs w:val="32"/>
        </w:rPr>
        <w:t>定，对于采用了不可替代的专利或专有技术的产品，可向供应商直接采购。腾讯乐享及腾讯会议由腾讯云计算（北京）有限责任公司持有软件著作权证书，符合制度规定的情况，因此拟采用直接采购的方式实施。</w:t>
      </w:r>
    </w:p>
    <w:p w14:paraId="011FC52B">
      <w:pPr>
        <w:spacing w:line="560" w:lineRule="exact"/>
        <w:ind w:firstLine="301" w:firstLineChars="100"/>
        <w:jc w:val="left"/>
        <w:rPr>
          <w:rFonts w:hint="eastAsia" w:cs="仿宋"/>
          <w:b/>
          <w:bCs/>
        </w:rPr>
      </w:pPr>
      <w:r>
        <w:rPr>
          <w:rFonts w:hint="eastAsia" w:cs="仿宋"/>
          <w:b/>
          <w:bCs/>
        </w:rPr>
        <w:t>二、拟定供应商信息</w:t>
      </w:r>
    </w:p>
    <w:p w14:paraId="3ADBA158">
      <w:pPr>
        <w:spacing w:line="560" w:lineRule="exact"/>
        <w:ind w:firstLine="602" w:firstLineChars="200"/>
        <w:jc w:val="left"/>
        <w:rPr>
          <w:rFonts w:hint="eastAsia" w:ascii="微软雅黑" w:hAnsi="微软雅黑" w:eastAsia="微软雅黑" w:cs="微软雅黑"/>
          <w:color w:val="000000"/>
          <w:sz w:val="18"/>
          <w:szCs w:val="18"/>
          <w:shd w:val="clear" w:color="auto" w:fill="FFFFFF"/>
        </w:rPr>
      </w:pPr>
      <w:r>
        <w:rPr>
          <w:rFonts w:hint="eastAsia" w:cs="仿宋"/>
          <w:b/>
          <w:bCs/>
        </w:rPr>
        <w:t>1.名称：</w:t>
      </w:r>
      <w:r>
        <w:rPr>
          <w:rFonts w:hint="eastAsia"/>
          <w:sz w:val="32"/>
          <w:szCs w:val="32"/>
        </w:rPr>
        <w:t>腾讯云计算（北京）有限责任公司</w:t>
      </w:r>
    </w:p>
    <w:p w14:paraId="16C97295">
      <w:pPr>
        <w:spacing w:line="560" w:lineRule="exact"/>
        <w:ind w:firstLine="602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cs="仿宋"/>
          <w:b/>
          <w:bCs/>
        </w:rPr>
        <w:t>2.地址</w:t>
      </w:r>
      <w:r>
        <w:rPr>
          <w:rFonts w:hint="eastAsia" w:cs="仿宋"/>
        </w:rPr>
        <w:t>：北京市海淀区西北旺东路10号院西区9号楼4层101</w:t>
      </w:r>
    </w:p>
    <w:p w14:paraId="69B5EB93">
      <w:pPr>
        <w:spacing w:line="560" w:lineRule="exact"/>
        <w:ind w:firstLine="301" w:firstLineChars="100"/>
        <w:jc w:val="left"/>
        <w:rPr>
          <w:rFonts w:hint="eastAsia" w:cs="仿宋"/>
          <w:b/>
          <w:bCs/>
        </w:rPr>
      </w:pPr>
      <w:r>
        <w:rPr>
          <w:rFonts w:hint="eastAsia" w:cs="仿宋"/>
          <w:b/>
          <w:bCs/>
        </w:rPr>
        <w:t>三、公示期限</w:t>
      </w:r>
    </w:p>
    <w:p w14:paraId="493D7341">
      <w:pPr>
        <w:spacing w:line="560" w:lineRule="exact"/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公告发布之日起3天</w:t>
      </w:r>
    </w:p>
    <w:p w14:paraId="19159CF8">
      <w:pPr>
        <w:spacing w:line="560" w:lineRule="exact"/>
        <w:ind w:firstLine="640" w:firstLineChars="200"/>
        <w:jc w:val="left"/>
        <w:rPr>
          <w:rFonts w:hint="eastAsia"/>
          <w:sz w:val="32"/>
          <w:szCs w:val="32"/>
        </w:rPr>
      </w:pPr>
    </w:p>
    <w:p w14:paraId="77A4482A">
      <w:pPr>
        <w:spacing w:line="560" w:lineRule="exact"/>
        <w:ind w:firstLine="301" w:firstLineChars="100"/>
        <w:jc w:val="left"/>
        <w:rPr>
          <w:rFonts w:hint="eastAsia" w:cs="仿宋"/>
          <w:b/>
          <w:bCs/>
        </w:rPr>
      </w:pPr>
      <w:r>
        <w:rPr>
          <w:rFonts w:hint="eastAsia" w:cs="仿宋"/>
          <w:b/>
          <w:bCs/>
        </w:rPr>
        <w:t>四、其他补充事宜</w:t>
      </w:r>
    </w:p>
    <w:p w14:paraId="74717016">
      <w:pPr>
        <w:spacing w:line="560" w:lineRule="exact"/>
        <w:ind w:firstLine="600" w:firstLineChars="200"/>
        <w:jc w:val="left"/>
        <w:rPr>
          <w:rFonts w:hint="eastAsia" w:cs="仿宋"/>
          <w:b/>
          <w:bCs/>
        </w:rPr>
      </w:pPr>
      <w:r>
        <w:rPr>
          <w:rFonts w:hint="eastAsia" w:cs="仿宋"/>
        </w:rPr>
        <w:t>任何供应商、单位或者个人对采用直接采购方式公示有异议的，可以在公示期内将书面意见反馈给采购部门。</w:t>
      </w:r>
    </w:p>
    <w:p w14:paraId="3EE5ED5C">
      <w:pPr>
        <w:spacing w:line="560" w:lineRule="exact"/>
        <w:ind w:firstLine="301" w:firstLineChars="100"/>
        <w:jc w:val="left"/>
        <w:rPr>
          <w:rFonts w:hint="eastAsia" w:cs="仿宋"/>
          <w:b/>
          <w:bCs/>
        </w:rPr>
      </w:pPr>
      <w:r>
        <w:rPr>
          <w:rFonts w:hint="eastAsia" w:cs="仿宋"/>
          <w:b/>
          <w:bCs/>
        </w:rPr>
        <w:t>五、联系方式</w:t>
      </w:r>
    </w:p>
    <w:p w14:paraId="15CFB585">
      <w:pPr>
        <w:spacing w:line="560" w:lineRule="exact"/>
        <w:ind w:firstLine="569"/>
        <w:jc w:val="left"/>
        <w:rPr>
          <w:rFonts w:hint="eastAsia" w:cs="仿宋"/>
        </w:rPr>
      </w:pPr>
      <w:r>
        <w:rPr>
          <w:rFonts w:hint="eastAsia" w:cs="仿宋"/>
          <w:b/>
          <w:bCs/>
        </w:rPr>
        <w:t>1.采购部门信息：</w:t>
      </w:r>
      <w:r>
        <w:rPr>
          <w:rFonts w:hint="eastAsia" w:cs="仿宋"/>
        </w:rPr>
        <w:t>安徽合力股份有限公司信息化部</w:t>
      </w:r>
    </w:p>
    <w:p w14:paraId="5C7373A6">
      <w:pPr>
        <w:spacing w:line="560" w:lineRule="exact"/>
        <w:ind w:firstLine="569"/>
        <w:jc w:val="left"/>
        <w:rPr>
          <w:rFonts w:hint="eastAsia" w:cs="仿宋"/>
          <w:b/>
          <w:bCs/>
        </w:rPr>
      </w:pPr>
      <w:r>
        <w:rPr>
          <w:rFonts w:hint="eastAsia" w:cs="仿宋"/>
          <w:b/>
          <w:bCs/>
        </w:rPr>
        <w:t>2.联系人：</w:t>
      </w:r>
      <w:r>
        <w:rPr>
          <w:rFonts w:hint="eastAsia" w:cs="仿宋"/>
        </w:rPr>
        <w:t>罗野</w:t>
      </w:r>
    </w:p>
    <w:p w14:paraId="54289A52">
      <w:pPr>
        <w:spacing w:line="560" w:lineRule="exact"/>
        <w:ind w:firstLine="569"/>
        <w:jc w:val="left"/>
        <w:rPr>
          <w:rFonts w:hint="eastAsia" w:cs="仿宋"/>
        </w:rPr>
      </w:pPr>
      <w:r>
        <w:rPr>
          <w:rFonts w:hint="eastAsia" w:cs="仿宋"/>
          <w:b/>
          <w:bCs/>
        </w:rPr>
        <w:t>3.联系地址：</w:t>
      </w:r>
      <w:r>
        <w:rPr>
          <w:rFonts w:hint="eastAsia" w:cs="仿宋"/>
        </w:rPr>
        <w:t>安徽省合肥市经开区方兴大道668号</w:t>
      </w:r>
    </w:p>
    <w:p w14:paraId="34B50EA9">
      <w:pPr>
        <w:spacing w:line="560" w:lineRule="exact"/>
        <w:ind w:firstLine="569"/>
        <w:jc w:val="left"/>
        <w:rPr>
          <w:rFonts w:hint="eastAsia" w:cs="仿宋"/>
        </w:rPr>
      </w:pPr>
      <w:r>
        <w:rPr>
          <w:rFonts w:hint="eastAsia" w:cs="仿宋"/>
          <w:b/>
          <w:bCs/>
        </w:rPr>
        <w:t>4.联系邮箱：</w:t>
      </w:r>
      <w:r>
        <w:fldChar w:fldCharType="begin"/>
      </w:r>
      <w:r>
        <w:instrText xml:space="preserve"> HYPERLINK "mailto:65001063@helichina.com" </w:instrText>
      </w:r>
      <w:r>
        <w:fldChar w:fldCharType="separate"/>
      </w:r>
      <w:r>
        <w:rPr>
          <w:rStyle w:val="19"/>
          <w:rFonts w:hint="eastAsia" w:cs="仿宋"/>
        </w:rPr>
        <w:t>68013349@helichina.com</w:t>
      </w:r>
      <w:r>
        <w:rPr>
          <w:rStyle w:val="19"/>
          <w:rFonts w:hint="eastAsia" w:cs="仿宋"/>
        </w:rPr>
        <w:fldChar w:fldCharType="end"/>
      </w:r>
    </w:p>
    <w:p w14:paraId="21003F31">
      <w:pPr>
        <w:spacing w:line="560" w:lineRule="exact"/>
        <w:ind w:firstLine="569"/>
        <w:jc w:val="left"/>
        <w:rPr>
          <w:rFonts w:hint="eastAsia" w:cs="仿宋"/>
        </w:rPr>
      </w:pPr>
      <w:r>
        <w:rPr>
          <w:rFonts w:hint="eastAsia" w:cs="仿宋"/>
          <w:b/>
          <w:bCs/>
        </w:rPr>
        <w:t>5.联系电话：</w:t>
      </w:r>
      <w:r>
        <w:rPr>
          <w:rFonts w:hint="eastAsia" w:cs="仿宋"/>
        </w:rPr>
        <w:t>0551-63686157</w:t>
      </w:r>
    </w:p>
    <w:p w14:paraId="2184ED74">
      <w:pPr>
        <w:spacing w:line="560" w:lineRule="exact"/>
        <w:rPr>
          <w:rFonts w:hint="eastAsia"/>
        </w:rPr>
      </w:pPr>
    </w:p>
    <w:p w14:paraId="03964CE4">
      <w:pPr>
        <w:pStyle w:val="20"/>
        <w:spacing w:line="560" w:lineRule="exact"/>
        <w:ind w:firstLine="567"/>
        <w:rPr>
          <w:rFonts w:hint="eastAsia"/>
        </w:rPr>
      </w:pPr>
    </w:p>
    <w:p w14:paraId="381080D3">
      <w:pPr>
        <w:pStyle w:val="12"/>
        <w:spacing w:line="560" w:lineRule="exact"/>
        <w:ind w:firstLine="340"/>
        <w:rPr>
          <w:rFonts w:hint="eastAsia"/>
        </w:rPr>
      </w:pPr>
    </w:p>
    <w:p w14:paraId="6C2AE8C1">
      <w:pPr>
        <w:spacing w:line="560" w:lineRule="exact"/>
        <w:ind w:firstLine="600" w:firstLineChars="200"/>
        <w:jc w:val="right"/>
        <w:rPr>
          <w:rFonts w:hint="eastAsia"/>
        </w:rPr>
      </w:pPr>
      <w:r>
        <w:rPr>
          <w:rFonts w:hint="eastAsia"/>
        </w:rPr>
        <w:t>安徽合力股份有限公司 信息化部</w:t>
      </w:r>
    </w:p>
    <w:p w14:paraId="4530269B">
      <w:pPr>
        <w:spacing w:line="560" w:lineRule="exact"/>
        <w:ind w:firstLine="600" w:firstLineChars="200"/>
        <w:jc w:val="right"/>
        <w:rPr>
          <w:rFonts w:hint="eastAsia"/>
        </w:rPr>
      </w:pPr>
      <w:r>
        <w:rPr>
          <w:rFonts w:hint="eastAsia"/>
        </w:rPr>
        <w:t>2026年5月13日</w:t>
      </w:r>
    </w:p>
    <w:p w14:paraId="6345D0C3">
      <w:pPr>
        <w:pStyle w:val="12"/>
        <w:ind w:firstLine="340"/>
        <w:rPr>
          <w:rFonts w:hint="eastAsia"/>
        </w:rPr>
      </w:pPr>
    </w:p>
    <w:sectPr>
      <w:headerReference r:id="rId5" w:type="default"/>
      <w:pgSz w:w="11906" w:h="16838"/>
      <w:pgMar w:top="850" w:right="1191" w:bottom="388" w:left="1191" w:header="170" w:footer="107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7"/>
      </w:pPr>
      <w:r>
        <w:separator/>
      </w:r>
    </w:p>
  </w:endnote>
  <w:endnote w:type="continuationSeparator" w:id="1">
    <w:p>
      <w:pPr>
        <w:ind w:firstLine="56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094-CAI978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思源黑体 CN Regular">
    <w:altName w:val="黑体"/>
    <w:panose1 w:val="00000000000000000000"/>
    <w:charset w:val="86"/>
    <w:family w:val="swiss"/>
    <w:pitch w:val="default"/>
    <w:sig w:usb0="00000000" w:usb1="00000000" w:usb2="00000016" w:usb3="00000000" w:csb0="600601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7"/>
      </w:pPr>
      <w:r>
        <w:separator/>
      </w:r>
    </w:p>
  </w:footnote>
  <w:footnote w:type="continuationSeparator" w:id="1">
    <w:p>
      <w:pPr>
        <w:ind w:firstLine="56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E74FF">
    <w:pPr>
      <w:pStyle w:val="12"/>
      <w:tabs>
        <w:tab w:val="left" w:pos="3012"/>
        <w:tab w:val="clear" w:pos="4153"/>
      </w:tabs>
      <w:ind w:firstLine="34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-768350</wp:posOffset>
              </wp:positionH>
              <wp:positionV relativeFrom="paragraph">
                <wp:posOffset>121920</wp:posOffset>
              </wp:positionV>
              <wp:extent cx="1304290" cy="271780"/>
              <wp:effectExtent l="0" t="0" r="0" b="0"/>
              <wp:wrapNone/>
              <wp:docPr id="10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3005" cy="2406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53D7B407">
                          <w:pPr>
                            <w:ind w:firstLine="265"/>
                            <w:jc w:val="distribute"/>
                            <w:rPr>
                              <w:rFonts w:hint="eastAsia" w:ascii="094-CAI978" w:hAnsi="094-CAI978" w:eastAsia="思源黑体 CN Regular" w:cs="094-CAI978"/>
                              <w:color w:val="E6001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094-CAI978" w:hAnsi="094-CAI978" w:eastAsia="思源黑体 CN Regular" w:cs="094-CAI978"/>
                              <w:color w:val="E60012"/>
                              <w:sz w:val="14"/>
                              <w:szCs w:val="14"/>
                            </w:rPr>
                            <w:t>www.helichina.c</w:t>
                          </w:r>
                          <w:r>
                            <w:rPr>
                              <w:rFonts w:hint="eastAsia" w:ascii="094-CAI978" w:hAnsi="094-CAI978" w:eastAsia="思源黑体 CN Regular" w:cs="094-CAI978"/>
                              <w:color w:val="E60012"/>
                              <w:sz w:val="14"/>
                              <w:szCs w:val="14"/>
                            </w:rPr>
                            <w:t>om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drawing>
                              <wp:inline distT="0" distB="0" distL="114300" distR="114300">
                                <wp:extent cx="6350635" cy="181610"/>
                                <wp:effectExtent l="0" t="0" r="12065" b="8890"/>
                                <wp:docPr id="1" name="图片 1" descr="资源 2@4x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图片 1" descr="资源 2@4x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350635" cy="1816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094-CAI978" w:hAnsi="094-CAI978" w:eastAsia="思源黑体 CN Regular" w:cs="094-CAI978"/>
                              <w:color w:val="E60012"/>
                              <w:sz w:val="14"/>
                              <w:szCs w:val="14"/>
                            </w:rPr>
                            <w:t>m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left:-60.5pt;margin-top:9.6pt;height:21.4pt;width:102.7pt;z-index:251660288;mso-width-relative:page;mso-height-relative:page;" filled="f" stroked="f" coordsize="21600,21600" o:gfxdata="UEsDBAoAAAAAAIdO4kAAAAAAAAAAAAAAAAAEAAAAZHJzL1BLAwQUAAAACACHTuJACMcEWtYAAAAJ&#10;AQAADwAAAGRycy9kb3ducmV2LnhtbE2PwW7CMBBE75X4B2uRuIGdKEWQxuFA1StVKa3Um4mXJCJe&#10;R7Eh6d93e2qPoxnNvCl2k+vEHYfQetKQrBQIpMrblmoNp/eX5QZEiIas6Tyhhm8MsCtnD4XJrR/p&#10;De/HWAsuoZAbDU2MfS5lqBp0Jqx8j8TexQ/ORJZDLe1gRi53nUyVWktnWuKFxvS4b7C6Hm9Ow8fh&#10;8vWZqdf62T32o5+UJLeVWi/miXoCEXGKf2H4xWd0KJnp7G9kg+g0LJM04TORnW0KghObLANx1rBO&#10;FciykP8flD9QSwMEFAAAAAgAh07iQKZPDVm7AQAAZwMAAA4AAABkcnMvZTJvRG9jLnhtbK1TzY7T&#10;MBC+I/EOlu80aaHVEjVdCVXLBQHSwgO4jt1Ysj2Wx23SF4A34MSFO8/V52DsZstqueyBizOen2/m&#10;+8ZZ347OsqOKaMC3fD6rOVNeQmf8vuVfv9y9uuEMk/CdsOBVy08K+e3m5Yv1EBq1gB5spyIjEI/N&#10;EFrepxSaqkLZKydwBkF5CmqITiS6xn3VRTEQurPVoq5X1QCxCxGkQiTv9hLkE2J8DiBobaTagjw4&#10;5dMFNSorElHC3gTkmzKt1kqmT1qjSsy2nJimclITsnf5rDZr0eyjCL2R0wjiOSM84eSE8dT0CrUV&#10;SbBDNP9AOSMjIOg0k+CqC5GiCLGY10+0ue9FUIULSY3hKjr+P1j58fg5MtPRSyBJvHC08fOP7+ef&#10;v8+/vrH5Mgs0BGwo7z5QZhrfwUjJD34kZ+Y96ujylxgxihPW6SqvGhOTuWh+87qul5xJii3e1KtV&#10;ga/+VoeI6b0Cx7LR8kjrK6qK4wdMNAmlPqTkZh7ujLVlhdazoeVvl4tlKbhGqML6nKvKY5hgMqPL&#10;5NlK426caO6gOxHLQ4hm39MEhWeVk0j/0n96K3nBj+9kP/4/Nn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CMcEWtYAAAAJAQAADwAAAAAAAAABACAAAAAiAAAAZHJzL2Rvd25yZXYueG1sUEsBAhQA&#10;FAAAAAgAh07iQKZPDVm7AQAAZwMAAA4AAAAAAAAAAQAgAAAAJQEAAGRycy9lMm9Eb2MueG1sUEsF&#10;BgAAAAAGAAYAWQEAAFI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53D7B407">
                    <w:pPr>
                      <w:ind w:firstLine="265"/>
                      <w:jc w:val="distribute"/>
                      <w:rPr>
                        <w:rFonts w:hint="eastAsia" w:ascii="094-CAI978" w:hAnsi="094-CAI978" w:eastAsia="思源黑体 CN Regular" w:cs="094-CAI978"/>
                        <w:color w:val="E60012"/>
                        <w:sz w:val="14"/>
                        <w:szCs w:val="14"/>
                      </w:rPr>
                    </w:pPr>
                    <w:r>
                      <w:rPr>
                        <w:rFonts w:ascii="094-CAI978" w:hAnsi="094-CAI978" w:eastAsia="思源黑体 CN Regular" w:cs="094-CAI978"/>
                        <w:color w:val="E60012"/>
                        <w:sz w:val="14"/>
                        <w:szCs w:val="14"/>
                      </w:rPr>
                      <w:t>www.helichina.c</w:t>
                    </w:r>
                    <w:r>
                      <w:rPr>
                        <w:rFonts w:hint="eastAsia" w:ascii="094-CAI978" w:hAnsi="094-CAI978" w:eastAsia="思源黑体 CN Regular" w:cs="094-CAI978"/>
                        <w:color w:val="E60012"/>
                        <w:sz w:val="14"/>
                        <w:szCs w:val="14"/>
                      </w:rPr>
                      <w:t>om</w:t>
                    </w:r>
                    <w:r>
                      <w:rPr>
                        <w:rFonts w:hint="eastAsia"/>
                        <w:sz w:val="18"/>
                      </w:rPr>
                      <w:drawing>
                        <wp:inline distT="0" distB="0" distL="114300" distR="114300">
                          <wp:extent cx="6350635" cy="181610"/>
                          <wp:effectExtent l="0" t="0" r="12065" b="8890"/>
                          <wp:docPr id="1" name="图片 1" descr="资源 2@4x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图片 1" descr="资源 2@4x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350635" cy="1816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094-CAI978" w:hAnsi="094-CAI978" w:eastAsia="思源黑体 CN Regular" w:cs="094-CAI978"/>
                        <w:color w:val="E60012"/>
                        <w:sz w:val="14"/>
                        <w:szCs w:val="14"/>
                      </w:rPr>
                      <w:t>m</w:t>
                    </w:r>
                  </w:p>
                </w:txbxContent>
              </v:textbox>
            </v:shape>
          </w:pict>
        </mc:Fallback>
      </mc:AlternateContent>
    </w:r>
  </w:p>
  <w:p w14:paraId="63DB434F">
    <w:pPr>
      <w:pStyle w:val="12"/>
      <w:tabs>
        <w:tab w:val="left" w:pos="3012"/>
        <w:tab w:val="clear" w:pos="4153"/>
      </w:tabs>
      <w:ind w:firstLine="340"/>
      <w:rPr>
        <w:rFonts w:hint="eastAsia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-784860</wp:posOffset>
          </wp:positionH>
          <wp:positionV relativeFrom="paragraph">
            <wp:posOffset>81280</wp:posOffset>
          </wp:positionV>
          <wp:extent cx="6791325" cy="190500"/>
          <wp:effectExtent l="19050" t="0" r="9525" b="0"/>
          <wp:wrapNone/>
          <wp:docPr id="2" name="图片 2" descr="资源 2@4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资源 2@4x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91325" cy="190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B22462">
    <w:pPr>
      <w:pStyle w:val="12"/>
      <w:tabs>
        <w:tab w:val="left" w:pos="3012"/>
        <w:tab w:val="clear" w:pos="4153"/>
      </w:tabs>
      <w:ind w:firstLine="34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1756CE"/>
    <w:multiLevelType w:val="multilevel"/>
    <w:tmpl w:val="061756CE"/>
    <w:lvl w:ilvl="0" w:tentative="0">
      <w:start w:val="1"/>
      <w:numFmt w:val="chineseCountingThousand"/>
      <w:pStyle w:val="32"/>
      <w:lvlText w:val="%1、"/>
      <w:lvlJc w:val="left"/>
      <w:pPr>
        <w:ind w:left="848" w:hanging="420"/>
      </w:pPr>
    </w:lvl>
    <w:lvl w:ilvl="1" w:tentative="0">
      <w:start w:val="1"/>
      <w:numFmt w:val="lowerLetter"/>
      <w:lvlText w:val="%2)"/>
      <w:lvlJc w:val="left"/>
      <w:pPr>
        <w:ind w:left="1268" w:hanging="420"/>
      </w:pPr>
    </w:lvl>
    <w:lvl w:ilvl="2" w:tentative="0">
      <w:start w:val="1"/>
      <w:numFmt w:val="lowerRoman"/>
      <w:lvlText w:val="%3."/>
      <w:lvlJc w:val="right"/>
      <w:pPr>
        <w:ind w:left="1688" w:hanging="420"/>
      </w:pPr>
    </w:lvl>
    <w:lvl w:ilvl="3" w:tentative="0">
      <w:start w:val="1"/>
      <w:numFmt w:val="decimal"/>
      <w:lvlText w:val="%4."/>
      <w:lvlJc w:val="left"/>
      <w:pPr>
        <w:ind w:left="2108" w:hanging="420"/>
      </w:pPr>
    </w:lvl>
    <w:lvl w:ilvl="4" w:tentative="0">
      <w:start w:val="1"/>
      <w:numFmt w:val="lowerLetter"/>
      <w:lvlText w:val="%5)"/>
      <w:lvlJc w:val="left"/>
      <w:pPr>
        <w:ind w:left="2528" w:hanging="420"/>
      </w:pPr>
    </w:lvl>
    <w:lvl w:ilvl="5" w:tentative="0">
      <w:start w:val="1"/>
      <w:numFmt w:val="lowerRoman"/>
      <w:lvlText w:val="%6."/>
      <w:lvlJc w:val="right"/>
      <w:pPr>
        <w:ind w:left="2948" w:hanging="420"/>
      </w:pPr>
    </w:lvl>
    <w:lvl w:ilvl="6" w:tentative="0">
      <w:start w:val="1"/>
      <w:numFmt w:val="decimal"/>
      <w:lvlText w:val="%7."/>
      <w:lvlJc w:val="left"/>
      <w:pPr>
        <w:ind w:left="3368" w:hanging="420"/>
      </w:pPr>
    </w:lvl>
    <w:lvl w:ilvl="7" w:tentative="0">
      <w:start w:val="1"/>
      <w:numFmt w:val="lowerLetter"/>
      <w:lvlText w:val="%8)"/>
      <w:lvlJc w:val="left"/>
      <w:pPr>
        <w:ind w:left="3788" w:hanging="420"/>
      </w:pPr>
    </w:lvl>
    <w:lvl w:ilvl="8" w:tentative="0">
      <w:start w:val="1"/>
      <w:numFmt w:val="lowerRoman"/>
      <w:lvlText w:val="%9."/>
      <w:lvlJc w:val="right"/>
      <w:pPr>
        <w:ind w:left="4208" w:hanging="420"/>
      </w:pPr>
    </w:lvl>
  </w:abstractNum>
  <w:abstractNum w:abstractNumId="1">
    <w:nsid w:val="229E3D53"/>
    <w:multiLevelType w:val="multilevel"/>
    <w:tmpl w:val="229E3D53"/>
    <w:lvl w:ilvl="0" w:tentative="0">
      <w:start w:val="1"/>
      <w:numFmt w:val="decimal"/>
      <w:pStyle w:val="35"/>
      <w:lvlText w:val="%1."/>
      <w:lvlJc w:val="left"/>
      <w:pPr>
        <w:ind w:left="846" w:hanging="420"/>
      </w:p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iZjBhYTIwNWQ0MzFlYWZmYjNlZGY3OWFkZjAyMGUifQ=="/>
  </w:docVars>
  <w:rsids>
    <w:rsidRoot w:val="00172A27"/>
    <w:rsid w:val="00172A27"/>
    <w:rsid w:val="001B79F1"/>
    <w:rsid w:val="00235318"/>
    <w:rsid w:val="00265C0D"/>
    <w:rsid w:val="00297D5F"/>
    <w:rsid w:val="00322D05"/>
    <w:rsid w:val="003247C2"/>
    <w:rsid w:val="003E6F3B"/>
    <w:rsid w:val="004A5D78"/>
    <w:rsid w:val="005E65D1"/>
    <w:rsid w:val="006414B4"/>
    <w:rsid w:val="006834F9"/>
    <w:rsid w:val="00796646"/>
    <w:rsid w:val="007A11BA"/>
    <w:rsid w:val="008C0D1F"/>
    <w:rsid w:val="00975B79"/>
    <w:rsid w:val="009A2087"/>
    <w:rsid w:val="009F5E34"/>
    <w:rsid w:val="00A03486"/>
    <w:rsid w:val="00A36E30"/>
    <w:rsid w:val="00A8611F"/>
    <w:rsid w:val="00AF3C68"/>
    <w:rsid w:val="00B15A97"/>
    <w:rsid w:val="00B904C5"/>
    <w:rsid w:val="00D62379"/>
    <w:rsid w:val="00E04881"/>
    <w:rsid w:val="00EC6EA3"/>
    <w:rsid w:val="00FC17E5"/>
    <w:rsid w:val="01BB3CD7"/>
    <w:rsid w:val="01F96178"/>
    <w:rsid w:val="032F04D8"/>
    <w:rsid w:val="041373F6"/>
    <w:rsid w:val="042C47E7"/>
    <w:rsid w:val="054E2361"/>
    <w:rsid w:val="06896151"/>
    <w:rsid w:val="07654F8C"/>
    <w:rsid w:val="07F7667D"/>
    <w:rsid w:val="08DF5F32"/>
    <w:rsid w:val="093916BA"/>
    <w:rsid w:val="09D516AE"/>
    <w:rsid w:val="0BBA56A1"/>
    <w:rsid w:val="0C3856D1"/>
    <w:rsid w:val="0CB55217"/>
    <w:rsid w:val="0D4870DB"/>
    <w:rsid w:val="0DF70E9E"/>
    <w:rsid w:val="0E09199C"/>
    <w:rsid w:val="0EB3229D"/>
    <w:rsid w:val="0EC341CA"/>
    <w:rsid w:val="0F7A0F91"/>
    <w:rsid w:val="103A025A"/>
    <w:rsid w:val="115155BC"/>
    <w:rsid w:val="11E150AB"/>
    <w:rsid w:val="120A24D4"/>
    <w:rsid w:val="124C0DF9"/>
    <w:rsid w:val="12DC306C"/>
    <w:rsid w:val="142E658A"/>
    <w:rsid w:val="16691AFB"/>
    <w:rsid w:val="16FC5B32"/>
    <w:rsid w:val="1838386E"/>
    <w:rsid w:val="18404F51"/>
    <w:rsid w:val="185E6EB6"/>
    <w:rsid w:val="19F1171D"/>
    <w:rsid w:val="1AE74317"/>
    <w:rsid w:val="1B95570B"/>
    <w:rsid w:val="1C767760"/>
    <w:rsid w:val="1CEF7592"/>
    <w:rsid w:val="1D303373"/>
    <w:rsid w:val="1D8F50E1"/>
    <w:rsid w:val="1DB92D8B"/>
    <w:rsid w:val="1DCB7E33"/>
    <w:rsid w:val="1E81066B"/>
    <w:rsid w:val="1FFE32B4"/>
    <w:rsid w:val="203A679C"/>
    <w:rsid w:val="203D39F0"/>
    <w:rsid w:val="20781E7A"/>
    <w:rsid w:val="21A95D36"/>
    <w:rsid w:val="21E81A3B"/>
    <w:rsid w:val="22962437"/>
    <w:rsid w:val="23B51EDC"/>
    <w:rsid w:val="23C303DB"/>
    <w:rsid w:val="240B41F2"/>
    <w:rsid w:val="240F1F50"/>
    <w:rsid w:val="244164D6"/>
    <w:rsid w:val="257543EE"/>
    <w:rsid w:val="25A77520"/>
    <w:rsid w:val="26BB63F1"/>
    <w:rsid w:val="26D73719"/>
    <w:rsid w:val="27495A23"/>
    <w:rsid w:val="27F43060"/>
    <w:rsid w:val="2A450A49"/>
    <w:rsid w:val="2A756869"/>
    <w:rsid w:val="2A903A86"/>
    <w:rsid w:val="2A9226E6"/>
    <w:rsid w:val="2B46488A"/>
    <w:rsid w:val="2BA2368E"/>
    <w:rsid w:val="2DD96BBF"/>
    <w:rsid w:val="2EAB4D27"/>
    <w:rsid w:val="2F370591"/>
    <w:rsid w:val="32AA1322"/>
    <w:rsid w:val="358C39DC"/>
    <w:rsid w:val="36216F1C"/>
    <w:rsid w:val="37CA33A1"/>
    <w:rsid w:val="39C62C3D"/>
    <w:rsid w:val="3F4932AC"/>
    <w:rsid w:val="3FDF4AF7"/>
    <w:rsid w:val="406C56BA"/>
    <w:rsid w:val="409470BD"/>
    <w:rsid w:val="40CA4CF5"/>
    <w:rsid w:val="415901C6"/>
    <w:rsid w:val="42B06238"/>
    <w:rsid w:val="4308271D"/>
    <w:rsid w:val="434B42B1"/>
    <w:rsid w:val="43EF4940"/>
    <w:rsid w:val="44305C06"/>
    <w:rsid w:val="44981967"/>
    <w:rsid w:val="482C6361"/>
    <w:rsid w:val="48335D86"/>
    <w:rsid w:val="489E2D6C"/>
    <w:rsid w:val="4A11580F"/>
    <w:rsid w:val="4AF33166"/>
    <w:rsid w:val="4C7C3A32"/>
    <w:rsid w:val="4CC66C28"/>
    <w:rsid w:val="4D410BED"/>
    <w:rsid w:val="4D655D09"/>
    <w:rsid w:val="4DF416CF"/>
    <w:rsid w:val="4EBB3175"/>
    <w:rsid w:val="4EE71234"/>
    <w:rsid w:val="4F3C6216"/>
    <w:rsid w:val="4FAC0CFF"/>
    <w:rsid w:val="502E69EF"/>
    <w:rsid w:val="50656676"/>
    <w:rsid w:val="51323F3D"/>
    <w:rsid w:val="531E556A"/>
    <w:rsid w:val="53A14208"/>
    <w:rsid w:val="560426CB"/>
    <w:rsid w:val="56E55706"/>
    <w:rsid w:val="57C63F86"/>
    <w:rsid w:val="58A84043"/>
    <w:rsid w:val="59684E73"/>
    <w:rsid w:val="59F91CD8"/>
    <w:rsid w:val="5A4A2677"/>
    <w:rsid w:val="5A797959"/>
    <w:rsid w:val="5B9737E3"/>
    <w:rsid w:val="5C973E8F"/>
    <w:rsid w:val="5CF644C9"/>
    <w:rsid w:val="5DCA4203"/>
    <w:rsid w:val="5E316028"/>
    <w:rsid w:val="5EF7101F"/>
    <w:rsid w:val="605B55DE"/>
    <w:rsid w:val="60A50489"/>
    <w:rsid w:val="620665B6"/>
    <w:rsid w:val="624032A2"/>
    <w:rsid w:val="62762766"/>
    <w:rsid w:val="63515B06"/>
    <w:rsid w:val="63AE196D"/>
    <w:rsid w:val="64545D59"/>
    <w:rsid w:val="65530F79"/>
    <w:rsid w:val="677639F3"/>
    <w:rsid w:val="67954732"/>
    <w:rsid w:val="69490210"/>
    <w:rsid w:val="6A3D3FA6"/>
    <w:rsid w:val="6AD675F1"/>
    <w:rsid w:val="6B9168EB"/>
    <w:rsid w:val="6C283332"/>
    <w:rsid w:val="6CF53D97"/>
    <w:rsid w:val="6E7861F6"/>
    <w:rsid w:val="6EE437A7"/>
    <w:rsid w:val="6F136A21"/>
    <w:rsid w:val="6F1A0CDC"/>
    <w:rsid w:val="6F444773"/>
    <w:rsid w:val="6FB74717"/>
    <w:rsid w:val="724230E8"/>
    <w:rsid w:val="728A1BF2"/>
    <w:rsid w:val="73E10783"/>
    <w:rsid w:val="73F43B29"/>
    <w:rsid w:val="74736932"/>
    <w:rsid w:val="768201D3"/>
    <w:rsid w:val="76CE6320"/>
    <w:rsid w:val="78C00903"/>
    <w:rsid w:val="79134850"/>
    <w:rsid w:val="79DC7338"/>
    <w:rsid w:val="7A161CCA"/>
    <w:rsid w:val="7C62667F"/>
    <w:rsid w:val="7D5C0844"/>
    <w:rsid w:val="7D8E0949"/>
    <w:rsid w:val="7DC222D9"/>
    <w:rsid w:val="7EAC7ADD"/>
    <w:rsid w:val="7EB4583F"/>
    <w:rsid w:val="7F9615AB"/>
    <w:rsid w:val="7FA5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567" w:firstLineChars="189"/>
      <w:jc w:val="both"/>
    </w:pPr>
    <w:rPr>
      <w:rFonts w:ascii="仿宋" w:hAnsi="仿宋" w:eastAsia="仿宋" w:cstheme="minorBidi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link w:val="26"/>
    <w:autoRedefine/>
    <w:qFormat/>
    <w:uiPriority w:val="9"/>
    <w:pPr>
      <w:ind w:firstLine="0" w:firstLineChars="0"/>
      <w:jc w:val="center"/>
      <w:outlineLvl w:val="0"/>
    </w:pPr>
    <w:rPr>
      <w:b/>
      <w:sz w:val="36"/>
    </w:rPr>
  </w:style>
  <w:style w:type="paragraph" w:styleId="3">
    <w:name w:val="heading 2"/>
    <w:basedOn w:val="1"/>
    <w:next w:val="1"/>
    <w:link w:val="27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8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9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0"/>
    <w:autoRedefine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1"/>
    <w:autoRedefine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next w:val="9"/>
    <w:autoRedefine/>
    <w:qFormat/>
    <w:uiPriority w:val="0"/>
    <w:pPr>
      <w:spacing w:before="100" w:beforeAutospacing="1" w:after="100" w:afterAutospacing="1"/>
    </w:pPr>
    <w:rPr>
      <w:rFonts w:ascii="宋体" w:hAnsi="宋体"/>
    </w:rPr>
  </w:style>
  <w:style w:type="paragraph" w:styleId="9">
    <w:name w:val="Body Text First Indent"/>
    <w:basedOn w:val="8"/>
    <w:next w:val="8"/>
    <w:autoRedefine/>
    <w:qFormat/>
    <w:uiPriority w:val="0"/>
    <w:pPr>
      <w:ind w:firstLine="420" w:firstLineChars="100"/>
    </w:pPr>
  </w:style>
  <w:style w:type="paragraph" w:styleId="10">
    <w:name w:val="Balloon Text"/>
    <w:basedOn w:val="1"/>
    <w:link w:val="21"/>
    <w:autoRedefine/>
    <w:unhideWhenUsed/>
    <w:qFormat/>
    <w:uiPriority w:val="99"/>
    <w:rPr>
      <w:sz w:val="18"/>
      <w:szCs w:val="18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Normal (Web)"/>
    <w:basedOn w:val="1"/>
    <w:autoRedefine/>
    <w:semiHidden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4">
    <w:name w:val="Title"/>
    <w:basedOn w:val="1"/>
    <w:next w:val="1"/>
    <w:link w:val="24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autoRedefine/>
    <w:qFormat/>
    <w:uiPriority w:val="0"/>
    <w:rPr>
      <w:b/>
    </w:rPr>
  </w:style>
  <w:style w:type="character" w:styleId="19">
    <w:name w:val="Hyperlink"/>
    <w:basedOn w:val="17"/>
    <w:autoRedefine/>
    <w:semiHidden/>
    <w:unhideWhenUsed/>
    <w:qFormat/>
    <w:uiPriority w:val="0"/>
    <w:rPr>
      <w:color w:val="0000FF"/>
      <w:u w:val="single"/>
    </w:rPr>
  </w:style>
  <w:style w:type="paragraph" w:customStyle="1" w:styleId="20">
    <w:name w:val="Body Text First Indent1"/>
    <w:basedOn w:val="8"/>
    <w:next w:val="12"/>
    <w:autoRedefine/>
    <w:qFormat/>
    <w:uiPriority w:val="0"/>
    <w:pPr>
      <w:ind w:firstLine="420"/>
    </w:pPr>
    <w:rPr>
      <w:rFonts w:ascii="仿宋_GB2312" w:hAnsi="仿宋_GB2312" w:eastAsia="仿宋_GB2312" w:cs="仿宋_GB2312"/>
      <w:color w:val="000000"/>
      <w:szCs w:val="21"/>
      <w:lang w:bidi="mn-Mong-CN"/>
    </w:rPr>
  </w:style>
  <w:style w:type="character" w:customStyle="1" w:styleId="21">
    <w:name w:val="批注框文本 字符"/>
    <w:basedOn w:val="17"/>
    <w:link w:val="10"/>
    <w:autoRedefine/>
    <w:qFormat/>
    <w:uiPriority w:val="99"/>
    <w:rPr>
      <w:rFonts w:ascii="仿宋" w:hAnsi="仿宋" w:eastAsia="仿宋" w:cstheme="minorBidi"/>
      <w:kern w:val="2"/>
      <w:sz w:val="18"/>
      <w:szCs w:val="18"/>
    </w:rPr>
  </w:style>
  <w:style w:type="paragraph" w:customStyle="1" w:styleId="22">
    <w:name w:val="WPSOffice手动目录 2"/>
    <w:autoRedefine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3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24">
    <w:name w:val="标题 字符"/>
    <w:basedOn w:val="17"/>
    <w:link w:val="14"/>
    <w:autoRedefine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25">
    <w:name w:val="List Paragraph"/>
    <w:basedOn w:val="1"/>
    <w:link w:val="34"/>
    <w:autoRedefine/>
    <w:qFormat/>
    <w:uiPriority w:val="34"/>
    <w:pPr>
      <w:ind w:firstLine="420" w:firstLineChars="200"/>
    </w:pPr>
  </w:style>
  <w:style w:type="character" w:customStyle="1" w:styleId="26">
    <w:name w:val="标题 1 字符"/>
    <w:basedOn w:val="17"/>
    <w:link w:val="2"/>
    <w:autoRedefine/>
    <w:qFormat/>
    <w:uiPriority w:val="9"/>
    <w:rPr>
      <w:rFonts w:ascii="仿宋" w:hAnsi="仿宋" w:eastAsia="仿宋" w:cstheme="minorBidi"/>
      <w:b/>
      <w:kern w:val="2"/>
      <w:sz w:val="36"/>
      <w:szCs w:val="30"/>
    </w:rPr>
  </w:style>
  <w:style w:type="character" w:customStyle="1" w:styleId="27">
    <w:name w:val="标题 2 字符"/>
    <w:basedOn w:val="17"/>
    <w:link w:val="3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8">
    <w:name w:val="标题 3 字符"/>
    <w:basedOn w:val="17"/>
    <w:link w:val="4"/>
    <w:autoRedefine/>
    <w:qFormat/>
    <w:uiPriority w:val="9"/>
    <w:rPr>
      <w:rFonts w:ascii="仿宋" w:hAnsi="仿宋" w:eastAsia="仿宋" w:cstheme="minorBidi"/>
      <w:b/>
      <w:bCs/>
      <w:kern w:val="2"/>
      <w:sz w:val="32"/>
      <w:szCs w:val="32"/>
    </w:rPr>
  </w:style>
  <w:style w:type="character" w:customStyle="1" w:styleId="29">
    <w:name w:val="标题 4 字符"/>
    <w:basedOn w:val="17"/>
    <w:link w:val="5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0">
    <w:name w:val="标题 5 字符"/>
    <w:basedOn w:val="17"/>
    <w:link w:val="6"/>
    <w:autoRedefine/>
    <w:qFormat/>
    <w:uiPriority w:val="9"/>
    <w:rPr>
      <w:rFonts w:ascii="仿宋" w:hAnsi="仿宋" w:eastAsia="仿宋" w:cstheme="minorBidi"/>
      <w:b/>
      <w:bCs/>
      <w:kern w:val="2"/>
      <w:sz w:val="28"/>
      <w:szCs w:val="28"/>
    </w:rPr>
  </w:style>
  <w:style w:type="character" w:customStyle="1" w:styleId="31">
    <w:name w:val="标题 6 字符"/>
    <w:basedOn w:val="17"/>
    <w:link w:val="7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paragraph" w:customStyle="1" w:styleId="32">
    <w:name w:val="标题一"/>
    <w:basedOn w:val="1"/>
    <w:link w:val="33"/>
    <w:autoRedefine/>
    <w:qFormat/>
    <w:uiPriority w:val="0"/>
    <w:pPr>
      <w:numPr>
        <w:ilvl w:val="0"/>
        <w:numId w:val="1"/>
      </w:numPr>
      <w:ind w:firstLine="0" w:firstLineChars="0"/>
    </w:pPr>
    <w:rPr>
      <w:b/>
    </w:rPr>
  </w:style>
  <w:style w:type="character" w:customStyle="1" w:styleId="33">
    <w:name w:val="标题一 字符"/>
    <w:basedOn w:val="17"/>
    <w:link w:val="32"/>
    <w:autoRedefine/>
    <w:qFormat/>
    <w:uiPriority w:val="0"/>
    <w:rPr>
      <w:rFonts w:ascii="仿宋" w:hAnsi="仿宋" w:eastAsia="仿宋" w:cstheme="minorBidi"/>
      <w:b/>
      <w:kern w:val="2"/>
      <w:sz w:val="30"/>
      <w:szCs w:val="30"/>
    </w:rPr>
  </w:style>
  <w:style w:type="character" w:customStyle="1" w:styleId="34">
    <w:name w:val="列表段落 字符"/>
    <w:basedOn w:val="17"/>
    <w:link w:val="25"/>
    <w:autoRedefine/>
    <w:qFormat/>
    <w:uiPriority w:val="34"/>
    <w:rPr>
      <w:rFonts w:ascii="仿宋" w:hAnsi="仿宋" w:eastAsia="仿宋" w:cstheme="minorBidi"/>
      <w:kern w:val="2"/>
      <w:sz w:val="30"/>
      <w:szCs w:val="30"/>
    </w:rPr>
  </w:style>
  <w:style w:type="paragraph" w:customStyle="1" w:styleId="35">
    <w:name w:val="小标题1"/>
    <w:basedOn w:val="25"/>
    <w:link w:val="36"/>
    <w:autoRedefine/>
    <w:qFormat/>
    <w:uiPriority w:val="0"/>
    <w:pPr>
      <w:numPr>
        <w:ilvl w:val="0"/>
        <w:numId w:val="2"/>
      </w:numPr>
      <w:ind w:firstLine="0" w:firstLineChars="0"/>
    </w:pPr>
    <w:rPr>
      <w:b/>
    </w:rPr>
  </w:style>
  <w:style w:type="character" w:customStyle="1" w:styleId="36">
    <w:name w:val="小标题1 字符"/>
    <w:basedOn w:val="34"/>
    <w:link w:val="35"/>
    <w:autoRedefine/>
    <w:qFormat/>
    <w:uiPriority w:val="0"/>
    <w:rPr>
      <w:rFonts w:ascii="仿宋" w:hAnsi="仿宋" w:eastAsia="仿宋" w:cstheme="minorBidi"/>
      <w:b/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安徽合力股份有限公司</Company>
  <Pages>2</Pages>
  <Words>576</Words>
  <Characters>669</Characters>
  <Lines>5</Lines>
  <Paragraphs>1</Paragraphs>
  <TotalTime>0</TotalTime>
  <ScaleCrop>false</ScaleCrop>
  <LinksUpToDate>false</LinksUpToDate>
  <CharactersWithSpaces>670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2026-05-13T02:40:00Z</dcterms:created>
  <dc:creator>[̲̅V̲̅I̲̅P̅]村长</dc:creator>
  <cp:lastModifiedBy>LY</cp:lastModifiedBy>
  <cp:lastPrinted>2023-07-24T00:50:00Z</cp:lastPrinted>
  <dcterms:modified xsi:type="dcterms:W3CDTF">2026-05-13T08:51:04Z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3283665FA8F242AA965E7C769DA24A8A_13</vt:lpwstr>
  </property>
  <property fmtid="{D5CDD505-2E9C-101B-9397-08002B2CF9AE}" pid="4" name="KSOTemplateDocerSaveRecord">
    <vt:lpwstr>eyJoZGlkIjoiYjVkZDczYTY3YmE1M2FmOGZkNDVjZThmYjI4NThiODciLCJ1c2VySWQiOiI2NDg2OTU5NTgifQ==</vt:lpwstr>
  </property>
</Properties>
</file>